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66751" w14:textId="40118AD2" w:rsidR="00FF15BD" w:rsidRPr="00D971EE" w:rsidRDefault="00D971EE" w:rsidP="00931D6A">
      <w:pPr>
        <w:pStyle w:val="NormalWeb"/>
        <w:spacing w:before="0" w:beforeAutospacing="0" w:after="0" w:afterAutospacing="0" w:line="264" w:lineRule="auto"/>
        <w:rPr>
          <w:rFonts w:ascii="Times" w:hAnsi="Times" w:cs="Helvetica"/>
          <w:b/>
          <w:bCs/>
          <w:color w:val="000000"/>
          <w:sz w:val="24"/>
          <w:szCs w:val="24"/>
        </w:rPr>
      </w:pPr>
      <w:r w:rsidRPr="00D971EE">
        <w:rPr>
          <w:rStyle w:val="Strong"/>
          <w:rFonts w:ascii="Times" w:hAnsi="Times" w:cs="Helvetica"/>
          <w:b w:val="0"/>
          <w:color w:val="000000"/>
          <w:sz w:val="24"/>
          <w:szCs w:val="24"/>
        </w:rPr>
        <w:t xml:space="preserve">Several </w:t>
      </w:r>
      <w:r w:rsidR="000F0655" w:rsidRPr="00D971EE">
        <w:rPr>
          <w:rStyle w:val="Strong"/>
          <w:rFonts w:ascii="Times" w:hAnsi="Times" w:cs="Helvetica"/>
          <w:b w:val="0"/>
          <w:color w:val="000000"/>
          <w:sz w:val="24"/>
          <w:szCs w:val="24"/>
        </w:rPr>
        <w:t>Doctor of Nurs</w:t>
      </w:r>
      <w:r w:rsidR="00DB3CB9" w:rsidRPr="00D971EE">
        <w:rPr>
          <w:rStyle w:val="Strong"/>
          <w:rFonts w:ascii="Times" w:hAnsi="Times" w:cs="Helvetica"/>
          <w:b w:val="0"/>
          <w:color w:val="000000"/>
          <w:sz w:val="24"/>
          <w:szCs w:val="24"/>
        </w:rPr>
        <w:t>ing Practice (</w:t>
      </w:r>
      <w:r w:rsidR="00931D6A" w:rsidRPr="00D971EE">
        <w:rPr>
          <w:rStyle w:val="Strong"/>
          <w:rFonts w:ascii="Times" w:hAnsi="Times" w:cs="Helvetica"/>
          <w:b w:val="0"/>
          <w:color w:val="000000"/>
          <w:sz w:val="24"/>
          <w:szCs w:val="24"/>
        </w:rPr>
        <w:t>DNP</w:t>
      </w:r>
      <w:r w:rsidR="00DB3CB9" w:rsidRPr="00D971EE">
        <w:rPr>
          <w:rStyle w:val="Strong"/>
          <w:rFonts w:ascii="Times" w:hAnsi="Times" w:cs="Helvetica"/>
          <w:b w:val="0"/>
          <w:color w:val="000000"/>
          <w:sz w:val="24"/>
          <w:szCs w:val="24"/>
        </w:rPr>
        <w:t>)</w:t>
      </w:r>
      <w:r w:rsidR="00931D6A" w:rsidRPr="00D971EE">
        <w:rPr>
          <w:rStyle w:val="Strong"/>
          <w:rFonts w:ascii="Times" w:hAnsi="Times" w:cs="Helvetica"/>
          <w:b w:val="0"/>
          <w:color w:val="000000"/>
          <w:sz w:val="24"/>
          <w:szCs w:val="24"/>
        </w:rPr>
        <w:t xml:space="preserve"> students will present their </w:t>
      </w:r>
      <w:r w:rsidR="00885F9B" w:rsidRPr="00D971EE">
        <w:rPr>
          <w:rStyle w:val="Strong"/>
          <w:rFonts w:ascii="Times" w:hAnsi="Times" w:cs="Helvetica"/>
          <w:b w:val="0"/>
          <w:color w:val="000000"/>
          <w:sz w:val="24"/>
          <w:szCs w:val="24"/>
        </w:rPr>
        <w:t xml:space="preserve">DNP </w:t>
      </w:r>
      <w:r w:rsidR="00931D6A" w:rsidRPr="00D971EE">
        <w:rPr>
          <w:rStyle w:val="Strong"/>
          <w:rFonts w:ascii="Times" w:hAnsi="Times" w:cs="Helvetica"/>
          <w:b w:val="0"/>
          <w:color w:val="000000"/>
          <w:sz w:val="24"/>
          <w:szCs w:val="24"/>
        </w:rPr>
        <w:t xml:space="preserve">project defenses </w:t>
      </w:r>
      <w:r w:rsidRPr="00D971EE">
        <w:rPr>
          <w:rStyle w:val="Strong"/>
          <w:rFonts w:ascii="Times" w:hAnsi="Times" w:cs="Helvetica"/>
          <w:b w:val="0"/>
          <w:color w:val="000000"/>
          <w:sz w:val="24"/>
          <w:szCs w:val="24"/>
        </w:rPr>
        <w:t>Wednesday, Jan. 29 in the School of Nursing Buildin</w:t>
      </w:r>
      <w:bookmarkStart w:id="0" w:name="_GoBack"/>
      <w:bookmarkEnd w:id="0"/>
      <w:r w:rsidRPr="00D971EE">
        <w:rPr>
          <w:rStyle w:val="Strong"/>
          <w:rFonts w:ascii="Times" w:hAnsi="Times" w:cs="Helvetica"/>
          <w:b w:val="0"/>
          <w:color w:val="000000"/>
          <w:sz w:val="24"/>
          <w:szCs w:val="24"/>
        </w:rPr>
        <w:t>g room</w:t>
      </w:r>
      <w:r w:rsidRPr="00D971EE">
        <w:rPr>
          <w:rFonts w:ascii="Times" w:hAnsi="Times" w:cs="Helvetica"/>
          <w:b/>
          <w:color w:val="000000"/>
          <w:sz w:val="24"/>
          <w:szCs w:val="24"/>
        </w:rPr>
        <w:t xml:space="preserve"> </w:t>
      </w:r>
      <w:r w:rsidRPr="00FF0090">
        <w:rPr>
          <w:rFonts w:ascii="Times" w:hAnsi="Times" w:cs="Helvetica"/>
          <w:color w:val="000000"/>
          <w:sz w:val="24"/>
          <w:szCs w:val="24"/>
        </w:rPr>
        <w:t>207</w:t>
      </w:r>
      <w:r w:rsidRPr="00C33122">
        <w:rPr>
          <w:rFonts w:ascii="Times" w:hAnsi="Times" w:cs="Helvetica"/>
          <w:bCs/>
          <w:color w:val="000000"/>
          <w:sz w:val="24"/>
          <w:szCs w:val="24"/>
        </w:rPr>
        <w:t>.</w:t>
      </w:r>
      <w:r w:rsidRPr="00D971EE">
        <w:rPr>
          <w:rFonts w:ascii="Times" w:hAnsi="Times" w:cs="Helvetica"/>
          <w:b/>
          <w:bCs/>
          <w:color w:val="000000"/>
          <w:sz w:val="24"/>
          <w:szCs w:val="24"/>
        </w:rPr>
        <w:t xml:space="preserve"> </w:t>
      </w:r>
      <w:r w:rsidRPr="00D971EE">
        <w:rPr>
          <w:rStyle w:val="Strong"/>
          <w:rFonts w:ascii="Times" w:hAnsi="Times" w:cs="Helvetica"/>
          <w:b w:val="0"/>
          <w:color w:val="000000"/>
          <w:sz w:val="24"/>
          <w:szCs w:val="24"/>
        </w:rPr>
        <w:t>T</w:t>
      </w:r>
      <w:r w:rsidR="00D06EB1" w:rsidRPr="00D971EE">
        <w:rPr>
          <w:rStyle w:val="Strong"/>
          <w:rFonts w:ascii="Times" w:hAnsi="Times" w:cs="Helvetica"/>
          <w:b w:val="0"/>
          <w:color w:val="000000"/>
          <w:sz w:val="24"/>
          <w:szCs w:val="24"/>
        </w:rPr>
        <w:t xml:space="preserve">he </w:t>
      </w:r>
      <w:proofErr w:type="spellStart"/>
      <w:r w:rsidR="00D06EB1" w:rsidRPr="00D971EE">
        <w:rPr>
          <w:rStyle w:val="Strong"/>
          <w:rFonts w:ascii="Times" w:hAnsi="Times" w:cs="Helvetica"/>
          <w:b w:val="0"/>
          <w:color w:val="000000"/>
          <w:sz w:val="24"/>
          <w:szCs w:val="24"/>
        </w:rPr>
        <w:t>Viterbo</w:t>
      </w:r>
      <w:proofErr w:type="spellEnd"/>
      <w:r w:rsidR="00D06EB1" w:rsidRPr="00D971EE">
        <w:rPr>
          <w:rStyle w:val="Strong"/>
          <w:rFonts w:ascii="Times" w:hAnsi="Times" w:cs="Helvetica"/>
          <w:b w:val="0"/>
          <w:color w:val="000000"/>
          <w:sz w:val="24"/>
          <w:szCs w:val="24"/>
        </w:rPr>
        <w:t xml:space="preserve"> community is invited to attend</w:t>
      </w:r>
      <w:r w:rsidRPr="00D971EE">
        <w:rPr>
          <w:rStyle w:val="Strong"/>
          <w:rFonts w:ascii="Times" w:hAnsi="Times" w:cs="Helvetica"/>
          <w:b w:val="0"/>
          <w:color w:val="000000"/>
          <w:sz w:val="24"/>
          <w:szCs w:val="24"/>
        </w:rPr>
        <w:t>.</w:t>
      </w:r>
    </w:p>
    <w:p w14:paraId="2EF4C42B" w14:textId="77777777" w:rsidR="00FF15BD" w:rsidRPr="00D971EE" w:rsidRDefault="00FF15BD" w:rsidP="00931D6A">
      <w:pPr>
        <w:pStyle w:val="NormalWeb"/>
        <w:spacing w:before="0" w:beforeAutospacing="0" w:after="0" w:afterAutospacing="0" w:line="264" w:lineRule="auto"/>
        <w:rPr>
          <w:rStyle w:val="Strong"/>
          <w:rFonts w:ascii="Times" w:hAnsi="Times" w:cs="Helvetica"/>
          <w:color w:val="000000"/>
          <w:sz w:val="24"/>
          <w:szCs w:val="24"/>
        </w:rPr>
      </w:pPr>
    </w:p>
    <w:p w14:paraId="003E7BF6" w14:textId="198840C4" w:rsidR="00A56D7F" w:rsidRPr="00D971EE" w:rsidRDefault="00931D6A" w:rsidP="00931D6A">
      <w:pPr>
        <w:pStyle w:val="NormalWeb"/>
        <w:spacing w:before="0" w:beforeAutospacing="0" w:after="0" w:afterAutospacing="0" w:line="264" w:lineRule="auto"/>
        <w:rPr>
          <w:rFonts w:ascii="Times" w:hAnsi="Times" w:cs="Helvetica"/>
          <w:color w:val="000000"/>
          <w:sz w:val="24"/>
          <w:szCs w:val="24"/>
        </w:rPr>
      </w:pPr>
      <w:r w:rsidRPr="00D971EE">
        <w:rPr>
          <w:rStyle w:val="Strong"/>
          <w:rFonts w:ascii="Times" w:hAnsi="Times" w:cs="Helvetica"/>
          <w:color w:val="000000"/>
          <w:sz w:val="24"/>
          <w:szCs w:val="24"/>
        </w:rPr>
        <w:t>The schedule</w:t>
      </w:r>
      <w:r w:rsidR="00A56D7F" w:rsidRPr="00D971EE">
        <w:rPr>
          <w:rStyle w:val="Strong"/>
          <w:rFonts w:ascii="Times" w:hAnsi="Times" w:cs="Helvetica"/>
          <w:color w:val="000000"/>
          <w:sz w:val="24"/>
          <w:szCs w:val="24"/>
        </w:rPr>
        <w:t>/Room</w:t>
      </w:r>
      <w:r w:rsidR="006E198B" w:rsidRPr="00D971EE">
        <w:rPr>
          <w:rStyle w:val="Strong"/>
          <w:rFonts w:ascii="Times" w:hAnsi="Times" w:cs="Helvetica"/>
          <w:color w:val="000000"/>
          <w:sz w:val="24"/>
          <w:szCs w:val="24"/>
        </w:rPr>
        <w:t>/Student/Topic</w:t>
      </w:r>
      <w:r w:rsidRPr="00D971EE">
        <w:rPr>
          <w:rStyle w:val="Strong"/>
          <w:rFonts w:ascii="Times" w:hAnsi="Times" w:cs="Helvetica"/>
          <w:color w:val="000000"/>
          <w:sz w:val="24"/>
          <w:szCs w:val="24"/>
        </w:rPr>
        <w:t>:</w:t>
      </w:r>
      <w:r w:rsidRPr="00D971EE">
        <w:rPr>
          <w:rFonts w:ascii="Times" w:hAnsi="Times" w:cs="Helvetica"/>
          <w:color w:val="000000"/>
          <w:sz w:val="24"/>
          <w:szCs w:val="24"/>
        </w:rPr>
        <w:t xml:space="preserve"> </w:t>
      </w:r>
    </w:p>
    <w:tbl>
      <w:tblPr>
        <w:tblW w:w="10170" w:type="dxa"/>
        <w:tblLook w:val="04A0" w:firstRow="1" w:lastRow="0" w:firstColumn="1" w:lastColumn="0" w:noHBand="0" w:noVBand="1"/>
      </w:tblPr>
      <w:tblGrid>
        <w:gridCol w:w="1457"/>
        <w:gridCol w:w="1916"/>
        <w:gridCol w:w="1200"/>
        <w:gridCol w:w="5597"/>
      </w:tblGrid>
      <w:tr w:rsidR="00B76022" w:rsidRPr="00D971EE" w14:paraId="7734023E" w14:textId="77777777" w:rsidTr="00885F9B">
        <w:trPr>
          <w:trHeight w:val="1197"/>
        </w:trPr>
        <w:tc>
          <w:tcPr>
            <w:tcW w:w="1457" w:type="dxa"/>
            <w:tcBorders>
              <w:top w:val="nil"/>
              <w:left w:val="nil"/>
              <w:bottom w:val="nil"/>
              <w:right w:val="nil"/>
            </w:tcBorders>
            <w:shd w:val="clear" w:color="auto" w:fill="auto"/>
            <w:vAlign w:val="bottom"/>
            <w:hideMark/>
          </w:tcPr>
          <w:p w14:paraId="4267B903" w14:textId="406F3D4B" w:rsidR="00B76022" w:rsidRPr="00D971EE" w:rsidRDefault="00885F9B" w:rsidP="00B76022">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9</w:t>
            </w:r>
            <w:r w:rsidR="00B76022" w:rsidRPr="00D971EE">
              <w:rPr>
                <w:rFonts w:ascii="Times" w:eastAsia="Times New Roman" w:hAnsi="Times" w:cs="Calibri"/>
                <w:color w:val="000000"/>
                <w:sz w:val="24"/>
                <w:szCs w:val="24"/>
              </w:rPr>
              <w:t xml:space="preserve"> </w:t>
            </w:r>
            <w:r w:rsidR="009A61C5" w:rsidRPr="00D971EE">
              <w:rPr>
                <w:rFonts w:ascii="Times" w:eastAsia="Times New Roman" w:hAnsi="Times" w:cs="Calibri"/>
                <w:color w:val="000000"/>
                <w:sz w:val="24"/>
                <w:szCs w:val="24"/>
              </w:rPr>
              <w:t>a.m.</w:t>
            </w:r>
          </w:p>
        </w:tc>
        <w:tc>
          <w:tcPr>
            <w:tcW w:w="1916" w:type="dxa"/>
            <w:tcBorders>
              <w:top w:val="nil"/>
              <w:left w:val="nil"/>
              <w:bottom w:val="nil"/>
              <w:right w:val="nil"/>
            </w:tcBorders>
            <w:shd w:val="clear" w:color="auto" w:fill="auto"/>
            <w:vAlign w:val="bottom"/>
            <w:hideMark/>
          </w:tcPr>
          <w:p w14:paraId="24B46BC2" w14:textId="279813F0" w:rsidR="00B76022" w:rsidRPr="00D971EE" w:rsidRDefault="00885F9B" w:rsidP="00885F9B">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 xml:space="preserve">Matt </w:t>
            </w:r>
            <w:proofErr w:type="spellStart"/>
            <w:r w:rsidRPr="00D971EE">
              <w:rPr>
                <w:rFonts w:ascii="Times" w:eastAsia="Times New Roman" w:hAnsi="Times" w:cs="Calibri"/>
                <w:color w:val="000000"/>
                <w:sz w:val="24"/>
                <w:szCs w:val="24"/>
              </w:rPr>
              <w:t>Snitker</w:t>
            </w:r>
            <w:proofErr w:type="spellEnd"/>
            <w:r w:rsidRPr="00D971EE">
              <w:rPr>
                <w:rFonts w:ascii="Times" w:eastAsia="Times New Roman" w:hAnsi="Times" w:cs="Calibri"/>
                <w:color w:val="000000"/>
                <w:sz w:val="24"/>
                <w:szCs w:val="24"/>
              </w:rPr>
              <w:t xml:space="preserve"> and Angie </w:t>
            </w:r>
            <w:proofErr w:type="spellStart"/>
            <w:r w:rsidRPr="00D971EE">
              <w:rPr>
                <w:rFonts w:ascii="Times" w:eastAsia="Times New Roman" w:hAnsi="Times" w:cs="Calibri"/>
                <w:color w:val="000000"/>
                <w:sz w:val="24"/>
                <w:szCs w:val="24"/>
              </w:rPr>
              <w:t>Steiber</w:t>
            </w:r>
            <w:proofErr w:type="spellEnd"/>
          </w:p>
        </w:tc>
        <w:tc>
          <w:tcPr>
            <w:tcW w:w="1200" w:type="dxa"/>
            <w:tcBorders>
              <w:top w:val="nil"/>
              <w:left w:val="nil"/>
              <w:bottom w:val="nil"/>
              <w:right w:val="nil"/>
            </w:tcBorders>
            <w:shd w:val="clear" w:color="auto" w:fill="auto"/>
            <w:noWrap/>
            <w:vAlign w:val="bottom"/>
            <w:hideMark/>
          </w:tcPr>
          <w:p w14:paraId="1E4CFEDF" w14:textId="71571155" w:rsidR="00B76022" w:rsidRPr="00D971EE" w:rsidRDefault="00885F9B" w:rsidP="00B76022">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Final</w:t>
            </w:r>
          </w:p>
        </w:tc>
        <w:tc>
          <w:tcPr>
            <w:tcW w:w="5597" w:type="dxa"/>
            <w:tcBorders>
              <w:top w:val="nil"/>
              <w:left w:val="nil"/>
              <w:bottom w:val="nil"/>
              <w:right w:val="nil"/>
            </w:tcBorders>
            <w:shd w:val="clear" w:color="auto" w:fill="auto"/>
            <w:vAlign w:val="bottom"/>
            <w:hideMark/>
          </w:tcPr>
          <w:p w14:paraId="0ADA63D1" w14:textId="47A35675" w:rsidR="00B76022" w:rsidRPr="00D971EE" w:rsidRDefault="00885F9B" w:rsidP="00B76022">
            <w:pPr>
              <w:spacing w:after="0" w:line="240" w:lineRule="auto"/>
              <w:rPr>
                <w:rFonts w:ascii="Times" w:eastAsia="Times New Roman" w:hAnsi="Times" w:cs="Arial"/>
                <w:color w:val="000000"/>
                <w:sz w:val="24"/>
                <w:szCs w:val="24"/>
              </w:rPr>
            </w:pPr>
            <w:r w:rsidRPr="00D971EE">
              <w:rPr>
                <w:rFonts w:ascii="Times" w:eastAsia="Times New Roman" w:hAnsi="Times" w:cs="Arial"/>
                <w:color w:val="000000"/>
                <w:sz w:val="24"/>
                <w:szCs w:val="24"/>
              </w:rPr>
              <w:t xml:space="preserve">“What is the evidence to support the implementation of a high risk screening using the American Heart Association Checklist and </w:t>
            </w:r>
            <w:proofErr w:type="spellStart"/>
            <w:r w:rsidRPr="00D971EE">
              <w:rPr>
                <w:rFonts w:ascii="Times" w:eastAsia="Times New Roman" w:hAnsi="Times" w:cs="Arial"/>
                <w:color w:val="000000"/>
                <w:sz w:val="24"/>
                <w:szCs w:val="24"/>
              </w:rPr>
              <w:t>Mesi</w:t>
            </w:r>
            <w:proofErr w:type="spellEnd"/>
            <w:r w:rsidRPr="00D971EE">
              <w:rPr>
                <w:rFonts w:ascii="Times" w:eastAsia="Times New Roman" w:hAnsi="Times" w:cs="Arial"/>
                <w:color w:val="000000"/>
                <w:sz w:val="24"/>
                <w:szCs w:val="24"/>
              </w:rPr>
              <w:t xml:space="preserve"> ankle-brachial index device in a community based foot care clinic?”</w:t>
            </w:r>
          </w:p>
        </w:tc>
      </w:tr>
      <w:tr w:rsidR="00B76022" w:rsidRPr="00D971EE" w14:paraId="3701AA4F" w14:textId="77777777" w:rsidTr="00885F9B">
        <w:trPr>
          <w:trHeight w:val="1440"/>
        </w:trPr>
        <w:tc>
          <w:tcPr>
            <w:tcW w:w="1457" w:type="dxa"/>
            <w:tcBorders>
              <w:top w:val="nil"/>
              <w:left w:val="nil"/>
              <w:bottom w:val="nil"/>
              <w:right w:val="nil"/>
            </w:tcBorders>
            <w:shd w:val="clear" w:color="auto" w:fill="auto"/>
            <w:vAlign w:val="bottom"/>
            <w:hideMark/>
          </w:tcPr>
          <w:p w14:paraId="4203080D" w14:textId="5EBE6AEA" w:rsidR="00B76022" w:rsidRPr="00D971EE" w:rsidRDefault="00B76022" w:rsidP="00885F9B">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1</w:t>
            </w:r>
            <w:r w:rsidR="00885F9B" w:rsidRPr="00D971EE">
              <w:rPr>
                <w:rFonts w:ascii="Times" w:eastAsia="Times New Roman" w:hAnsi="Times" w:cs="Calibri"/>
                <w:color w:val="000000"/>
                <w:sz w:val="24"/>
                <w:szCs w:val="24"/>
              </w:rPr>
              <w:t>0</w:t>
            </w:r>
            <w:r w:rsidR="009A61C5" w:rsidRPr="00D971EE">
              <w:rPr>
                <w:rFonts w:ascii="Times" w:eastAsia="Times New Roman" w:hAnsi="Times" w:cs="Calibri"/>
                <w:color w:val="000000"/>
                <w:sz w:val="24"/>
                <w:szCs w:val="24"/>
              </w:rPr>
              <w:t xml:space="preserve"> a.m.</w:t>
            </w:r>
          </w:p>
        </w:tc>
        <w:tc>
          <w:tcPr>
            <w:tcW w:w="1916" w:type="dxa"/>
            <w:tcBorders>
              <w:top w:val="nil"/>
              <w:left w:val="nil"/>
              <w:bottom w:val="nil"/>
              <w:right w:val="nil"/>
            </w:tcBorders>
            <w:shd w:val="clear" w:color="auto" w:fill="auto"/>
            <w:vAlign w:val="bottom"/>
            <w:hideMark/>
          </w:tcPr>
          <w:p w14:paraId="2B13C9FC" w14:textId="2EC33A3C" w:rsidR="00B76022" w:rsidRPr="00D971EE" w:rsidRDefault="00885F9B" w:rsidP="00885F9B">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 xml:space="preserve">Linda Sargent and Christina </w:t>
            </w:r>
            <w:proofErr w:type="spellStart"/>
            <w:r w:rsidRPr="00D971EE">
              <w:rPr>
                <w:rFonts w:ascii="Times" w:eastAsia="Times New Roman" w:hAnsi="Times" w:cs="Calibri"/>
                <w:color w:val="000000"/>
                <w:sz w:val="24"/>
                <w:szCs w:val="24"/>
              </w:rPr>
              <w:t>Miess</w:t>
            </w:r>
            <w:proofErr w:type="spellEnd"/>
          </w:p>
        </w:tc>
        <w:tc>
          <w:tcPr>
            <w:tcW w:w="1200" w:type="dxa"/>
            <w:tcBorders>
              <w:top w:val="nil"/>
              <w:left w:val="nil"/>
              <w:bottom w:val="nil"/>
              <w:right w:val="nil"/>
            </w:tcBorders>
            <w:shd w:val="clear" w:color="auto" w:fill="auto"/>
            <w:noWrap/>
            <w:vAlign w:val="bottom"/>
            <w:hideMark/>
          </w:tcPr>
          <w:p w14:paraId="4C65A843" w14:textId="15FF7118" w:rsidR="00B76022" w:rsidRPr="00D971EE" w:rsidRDefault="00885F9B" w:rsidP="00B76022">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Final</w:t>
            </w:r>
            <w:r w:rsidR="00B76022" w:rsidRPr="00D971EE">
              <w:rPr>
                <w:rFonts w:ascii="Times" w:eastAsia="Times New Roman" w:hAnsi="Times" w:cs="Calibri"/>
                <w:color w:val="000000"/>
                <w:sz w:val="24"/>
                <w:szCs w:val="24"/>
              </w:rPr>
              <w:t xml:space="preserve"> </w:t>
            </w:r>
          </w:p>
        </w:tc>
        <w:tc>
          <w:tcPr>
            <w:tcW w:w="5597" w:type="dxa"/>
            <w:tcBorders>
              <w:top w:val="nil"/>
              <w:left w:val="nil"/>
              <w:bottom w:val="nil"/>
              <w:right w:val="nil"/>
            </w:tcBorders>
            <w:shd w:val="clear" w:color="auto" w:fill="auto"/>
            <w:vAlign w:val="bottom"/>
            <w:hideMark/>
          </w:tcPr>
          <w:p w14:paraId="72F4DE50" w14:textId="1DFFBA58" w:rsidR="00B76022" w:rsidRPr="00D971EE" w:rsidRDefault="00885F9B" w:rsidP="00885F9B">
            <w:pPr>
              <w:spacing w:after="0" w:line="240" w:lineRule="auto"/>
              <w:rPr>
                <w:rFonts w:ascii="Times" w:eastAsia="Times New Roman" w:hAnsi="Times" w:cs="Arial"/>
                <w:color w:val="000000"/>
                <w:sz w:val="24"/>
                <w:szCs w:val="24"/>
              </w:rPr>
            </w:pPr>
            <w:r w:rsidRPr="00D971EE">
              <w:rPr>
                <w:rFonts w:ascii="Times" w:eastAsia="Times New Roman" w:hAnsi="Times" w:cs="Arial"/>
                <w:color w:val="000000"/>
                <w:sz w:val="24"/>
                <w:szCs w:val="24"/>
              </w:rPr>
              <w:t>“In nurses at a rural Midwestern hospital, does providing an educational intervention on incivility as compared to pre-educational responses increase nurses’ awareness and self-efficacy when encountering incivility over a 3-month period?”</w:t>
            </w:r>
          </w:p>
        </w:tc>
      </w:tr>
      <w:tr w:rsidR="00B76022" w:rsidRPr="00D971EE" w14:paraId="3734D928" w14:textId="77777777" w:rsidTr="00885F9B">
        <w:trPr>
          <w:trHeight w:val="2010"/>
        </w:trPr>
        <w:tc>
          <w:tcPr>
            <w:tcW w:w="1457" w:type="dxa"/>
            <w:tcBorders>
              <w:top w:val="nil"/>
              <w:left w:val="nil"/>
              <w:bottom w:val="nil"/>
              <w:right w:val="nil"/>
            </w:tcBorders>
            <w:shd w:val="clear" w:color="auto" w:fill="auto"/>
            <w:vAlign w:val="bottom"/>
            <w:hideMark/>
          </w:tcPr>
          <w:p w14:paraId="60D96783" w14:textId="6FC110C5" w:rsidR="00B76022" w:rsidRPr="00D971EE" w:rsidRDefault="00B76022" w:rsidP="00B76022">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1</w:t>
            </w:r>
            <w:r w:rsidR="00885F9B" w:rsidRPr="00D971EE">
              <w:rPr>
                <w:rFonts w:ascii="Times" w:eastAsia="Times New Roman" w:hAnsi="Times" w:cs="Calibri"/>
                <w:color w:val="000000"/>
                <w:sz w:val="24"/>
                <w:szCs w:val="24"/>
              </w:rPr>
              <w:t xml:space="preserve">1 </w:t>
            </w:r>
            <w:r w:rsidR="009A61C5" w:rsidRPr="00D971EE">
              <w:rPr>
                <w:rFonts w:ascii="Times" w:eastAsia="Times New Roman" w:hAnsi="Times" w:cs="Calibri"/>
                <w:color w:val="000000"/>
                <w:sz w:val="24"/>
                <w:szCs w:val="24"/>
              </w:rPr>
              <w:t>a.m.</w:t>
            </w:r>
          </w:p>
        </w:tc>
        <w:tc>
          <w:tcPr>
            <w:tcW w:w="1916" w:type="dxa"/>
            <w:tcBorders>
              <w:top w:val="nil"/>
              <w:left w:val="nil"/>
              <w:bottom w:val="nil"/>
              <w:right w:val="nil"/>
            </w:tcBorders>
            <w:shd w:val="clear" w:color="auto" w:fill="auto"/>
            <w:vAlign w:val="bottom"/>
            <w:hideMark/>
          </w:tcPr>
          <w:p w14:paraId="3204C0CA" w14:textId="00EE96EA" w:rsidR="00B76022" w:rsidRPr="00D971EE" w:rsidRDefault="00885F9B" w:rsidP="00B76022">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Chelsea Holst</w:t>
            </w:r>
          </w:p>
        </w:tc>
        <w:tc>
          <w:tcPr>
            <w:tcW w:w="1200" w:type="dxa"/>
            <w:tcBorders>
              <w:top w:val="nil"/>
              <w:left w:val="nil"/>
              <w:bottom w:val="nil"/>
              <w:right w:val="nil"/>
            </w:tcBorders>
            <w:shd w:val="clear" w:color="auto" w:fill="auto"/>
            <w:noWrap/>
            <w:vAlign w:val="bottom"/>
            <w:hideMark/>
          </w:tcPr>
          <w:p w14:paraId="67097978" w14:textId="0BAE28D3" w:rsidR="00B76022" w:rsidRPr="00D971EE" w:rsidRDefault="00885F9B" w:rsidP="00B76022">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Final</w:t>
            </w:r>
            <w:r w:rsidR="00B76022" w:rsidRPr="00D971EE">
              <w:rPr>
                <w:rFonts w:ascii="Times" w:eastAsia="Times New Roman" w:hAnsi="Times" w:cs="Calibri"/>
                <w:color w:val="000000"/>
                <w:sz w:val="24"/>
                <w:szCs w:val="24"/>
              </w:rPr>
              <w:t xml:space="preserve"> </w:t>
            </w:r>
          </w:p>
        </w:tc>
        <w:tc>
          <w:tcPr>
            <w:tcW w:w="5597" w:type="dxa"/>
            <w:tcBorders>
              <w:top w:val="nil"/>
              <w:left w:val="nil"/>
              <w:bottom w:val="nil"/>
              <w:right w:val="nil"/>
            </w:tcBorders>
            <w:shd w:val="clear" w:color="auto" w:fill="auto"/>
            <w:vAlign w:val="bottom"/>
            <w:hideMark/>
          </w:tcPr>
          <w:p w14:paraId="7185DB24" w14:textId="08A9B098" w:rsidR="00D90AB7" w:rsidRPr="00D971EE" w:rsidRDefault="00D90AB7" w:rsidP="00885F9B">
            <w:pPr>
              <w:spacing w:after="0" w:line="240" w:lineRule="auto"/>
              <w:rPr>
                <w:rFonts w:ascii="Times" w:eastAsia="Times New Roman" w:hAnsi="Times" w:cs="Arial"/>
                <w:color w:val="000000"/>
                <w:sz w:val="24"/>
                <w:szCs w:val="24"/>
              </w:rPr>
            </w:pPr>
            <w:r w:rsidRPr="00D971EE">
              <w:rPr>
                <w:rFonts w:ascii="Times" w:eastAsia="Times New Roman" w:hAnsi="Times" w:cs="Arial"/>
                <w:color w:val="000000"/>
                <w:sz w:val="24"/>
                <w:szCs w:val="24"/>
              </w:rPr>
              <w:t>“</w:t>
            </w:r>
            <w:r w:rsidR="00885F9B" w:rsidRPr="00D971EE">
              <w:rPr>
                <w:rFonts w:ascii="Times" w:eastAsia="Times New Roman" w:hAnsi="Times" w:cs="Arial"/>
                <w:color w:val="000000"/>
                <w:sz w:val="24"/>
                <w:szCs w:val="24"/>
              </w:rPr>
              <w:t>In all patients seen at a Midwestern family medicine ambulatory care clinic, does the implementation of a communication aid improve patient experience and do patients find this useful compared with current practice when conducted?”</w:t>
            </w:r>
          </w:p>
        </w:tc>
      </w:tr>
      <w:tr w:rsidR="00885F9B" w:rsidRPr="00D971EE" w14:paraId="66699242" w14:textId="77777777" w:rsidTr="00885F9B">
        <w:trPr>
          <w:trHeight w:val="279"/>
        </w:trPr>
        <w:tc>
          <w:tcPr>
            <w:tcW w:w="1457" w:type="dxa"/>
            <w:tcBorders>
              <w:top w:val="nil"/>
              <w:left w:val="nil"/>
              <w:bottom w:val="nil"/>
              <w:right w:val="nil"/>
            </w:tcBorders>
            <w:shd w:val="clear" w:color="auto" w:fill="auto"/>
            <w:vAlign w:val="bottom"/>
          </w:tcPr>
          <w:p w14:paraId="7E39CADA" w14:textId="77777777" w:rsidR="00885F9B" w:rsidRPr="00D971EE" w:rsidRDefault="00885F9B" w:rsidP="00B76022">
            <w:pPr>
              <w:spacing w:after="0" w:line="240" w:lineRule="auto"/>
              <w:rPr>
                <w:rFonts w:ascii="Times" w:eastAsia="Times New Roman" w:hAnsi="Times" w:cs="Calibri"/>
                <w:color w:val="000000"/>
                <w:sz w:val="24"/>
                <w:szCs w:val="24"/>
              </w:rPr>
            </w:pPr>
          </w:p>
        </w:tc>
        <w:tc>
          <w:tcPr>
            <w:tcW w:w="1916" w:type="dxa"/>
            <w:tcBorders>
              <w:top w:val="nil"/>
              <w:left w:val="nil"/>
              <w:bottom w:val="nil"/>
              <w:right w:val="nil"/>
            </w:tcBorders>
            <w:shd w:val="clear" w:color="auto" w:fill="auto"/>
            <w:vAlign w:val="bottom"/>
          </w:tcPr>
          <w:p w14:paraId="0A2814AB" w14:textId="77777777" w:rsidR="00885F9B" w:rsidRPr="00D971EE" w:rsidRDefault="00885F9B" w:rsidP="00B76022">
            <w:pPr>
              <w:spacing w:after="0" w:line="240" w:lineRule="auto"/>
              <w:rPr>
                <w:rFonts w:ascii="Times" w:eastAsia="Times New Roman" w:hAnsi="Times" w:cs="Calibri"/>
                <w:color w:val="000000"/>
                <w:sz w:val="24"/>
                <w:szCs w:val="24"/>
              </w:rPr>
            </w:pPr>
          </w:p>
        </w:tc>
        <w:tc>
          <w:tcPr>
            <w:tcW w:w="1200" w:type="dxa"/>
            <w:tcBorders>
              <w:top w:val="nil"/>
              <w:left w:val="nil"/>
              <w:bottom w:val="nil"/>
              <w:right w:val="nil"/>
            </w:tcBorders>
            <w:shd w:val="clear" w:color="auto" w:fill="auto"/>
            <w:noWrap/>
            <w:vAlign w:val="bottom"/>
          </w:tcPr>
          <w:p w14:paraId="3EADA72F" w14:textId="77777777" w:rsidR="00885F9B" w:rsidRPr="00D971EE" w:rsidRDefault="00885F9B" w:rsidP="00B76022">
            <w:pPr>
              <w:spacing w:after="0" w:line="240" w:lineRule="auto"/>
              <w:rPr>
                <w:rFonts w:ascii="Times" w:eastAsia="Times New Roman" w:hAnsi="Times" w:cs="Calibri"/>
                <w:color w:val="000000"/>
                <w:sz w:val="24"/>
                <w:szCs w:val="24"/>
              </w:rPr>
            </w:pPr>
          </w:p>
        </w:tc>
        <w:tc>
          <w:tcPr>
            <w:tcW w:w="5597" w:type="dxa"/>
            <w:tcBorders>
              <w:top w:val="nil"/>
              <w:left w:val="nil"/>
              <w:bottom w:val="nil"/>
              <w:right w:val="nil"/>
            </w:tcBorders>
            <w:shd w:val="clear" w:color="auto" w:fill="auto"/>
            <w:vAlign w:val="bottom"/>
          </w:tcPr>
          <w:p w14:paraId="26F37F5B" w14:textId="77777777" w:rsidR="00885F9B" w:rsidRPr="00D971EE" w:rsidRDefault="00885F9B" w:rsidP="00885F9B">
            <w:pPr>
              <w:spacing w:after="0" w:line="240" w:lineRule="auto"/>
              <w:rPr>
                <w:rFonts w:ascii="Times" w:eastAsia="Times New Roman" w:hAnsi="Times" w:cs="Arial"/>
                <w:color w:val="000000"/>
                <w:sz w:val="24"/>
                <w:szCs w:val="24"/>
              </w:rPr>
            </w:pPr>
          </w:p>
        </w:tc>
      </w:tr>
      <w:tr w:rsidR="00B76022" w:rsidRPr="00D971EE" w14:paraId="17C2FCCF" w14:textId="77777777" w:rsidTr="00885F9B">
        <w:trPr>
          <w:trHeight w:val="1089"/>
        </w:trPr>
        <w:tc>
          <w:tcPr>
            <w:tcW w:w="1457" w:type="dxa"/>
            <w:tcBorders>
              <w:top w:val="nil"/>
              <w:left w:val="nil"/>
              <w:bottom w:val="nil"/>
              <w:right w:val="nil"/>
            </w:tcBorders>
            <w:shd w:val="clear" w:color="auto" w:fill="auto"/>
            <w:vAlign w:val="bottom"/>
            <w:hideMark/>
          </w:tcPr>
          <w:p w14:paraId="017BAEB9" w14:textId="6F6AD853" w:rsidR="00B76022" w:rsidRPr="00D971EE" w:rsidRDefault="00885F9B" w:rsidP="00B76022">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1</w:t>
            </w:r>
            <w:r w:rsidR="00B76022" w:rsidRPr="00D971EE">
              <w:rPr>
                <w:rFonts w:ascii="Times" w:eastAsia="Times New Roman" w:hAnsi="Times" w:cs="Calibri"/>
                <w:color w:val="000000"/>
                <w:sz w:val="24"/>
                <w:szCs w:val="24"/>
              </w:rPr>
              <w:t xml:space="preserve"> </w:t>
            </w:r>
            <w:r w:rsidR="009A61C5" w:rsidRPr="00D971EE">
              <w:rPr>
                <w:rFonts w:ascii="Times" w:eastAsia="Times New Roman" w:hAnsi="Times" w:cs="Calibri"/>
                <w:color w:val="000000"/>
                <w:sz w:val="24"/>
                <w:szCs w:val="24"/>
              </w:rPr>
              <w:t>p.m.</w:t>
            </w:r>
          </w:p>
        </w:tc>
        <w:tc>
          <w:tcPr>
            <w:tcW w:w="1916" w:type="dxa"/>
            <w:tcBorders>
              <w:top w:val="nil"/>
              <w:left w:val="nil"/>
              <w:bottom w:val="nil"/>
              <w:right w:val="nil"/>
            </w:tcBorders>
            <w:shd w:val="clear" w:color="auto" w:fill="auto"/>
            <w:vAlign w:val="bottom"/>
            <w:hideMark/>
          </w:tcPr>
          <w:p w14:paraId="44C3417F" w14:textId="70E98826" w:rsidR="00B76022" w:rsidRPr="00D971EE" w:rsidRDefault="00885F9B" w:rsidP="00B76022">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Judy Rausch</w:t>
            </w:r>
          </w:p>
        </w:tc>
        <w:tc>
          <w:tcPr>
            <w:tcW w:w="1200" w:type="dxa"/>
            <w:tcBorders>
              <w:top w:val="nil"/>
              <w:left w:val="nil"/>
              <w:bottom w:val="nil"/>
              <w:right w:val="nil"/>
            </w:tcBorders>
            <w:shd w:val="clear" w:color="auto" w:fill="auto"/>
            <w:noWrap/>
            <w:vAlign w:val="bottom"/>
            <w:hideMark/>
          </w:tcPr>
          <w:p w14:paraId="38B76420" w14:textId="35AF6263" w:rsidR="00B76022" w:rsidRPr="00D971EE" w:rsidRDefault="00885F9B" w:rsidP="00B76022">
            <w:pPr>
              <w:spacing w:after="0" w:line="240" w:lineRule="auto"/>
              <w:rPr>
                <w:rFonts w:ascii="Times" w:eastAsia="Times New Roman" w:hAnsi="Times" w:cs="Calibri"/>
                <w:color w:val="000000"/>
                <w:sz w:val="24"/>
                <w:szCs w:val="24"/>
              </w:rPr>
            </w:pPr>
            <w:r w:rsidRPr="00D971EE">
              <w:rPr>
                <w:rFonts w:ascii="Times" w:eastAsia="Times New Roman" w:hAnsi="Times" w:cs="Calibri"/>
                <w:color w:val="000000"/>
                <w:sz w:val="24"/>
                <w:szCs w:val="24"/>
              </w:rPr>
              <w:t>Final</w:t>
            </w:r>
            <w:r w:rsidR="00B76022" w:rsidRPr="00D971EE">
              <w:rPr>
                <w:rFonts w:ascii="Times" w:eastAsia="Times New Roman" w:hAnsi="Times" w:cs="Calibri"/>
                <w:color w:val="000000"/>
                <w:sz w:val="24"/>
                <w:szCs w:val="24"/>
              </w:rPr>
              <w:t xml:space="preserve"> </w:t>
            </w:r>
          </w:p>
        </w:tc>
        <w:tc>
          <w:tcPr>
            <w:tcW w:w="5597" w:type="dxa"/>
            <w:tcBorders>
              <w:top w:val="nil"/>
              <w:left w:val="nil"/>
              <w:bottom w:val="nil"/>
              <w:right w:val="nil"/>
            </w:tcBorders>
            <w:shd w:val="clear" w:color="auto" w:fill="auto"/>
            <w:vAlign w:val="bottom"/>
            <w:hideMark/>
          </w:tcPr>
          <w:p w14:paraId="6E88F8F0" w14:textId="56816F91" w:rsidR="00B76022" w:rsidRPr="00D971EE" w:rsidRDefault="00D90AB7" w:rsidP="00885F9B">
            <w:pPr>
              <w:spacing w:after="0" w:line="240" w:lineRule="auto"/>
              <w:rPr>
                <w:rFonts w:ascii="Times" w:eastAsia="Times New Roman" w:hAnsi="Times" w:cs="Arial"/>
                <w:color w:val="000000"/>
                <w:sz w:val="24"/>
                <w:szCs w:val="24"/>
              </w:rPr>
            </w:pPr>
            <w:r w:rsidRPr="00D971EE">
              <w:rPr>
                <w:rFonts w:ascii="Times" w:eastAsia="Times New Roman" w:hAnsi="Times" w:cs="Arial"/>
                <w:color w:val="000000"/>
                <w:sz w:val="24"/>
                <w:szCs w:val="24"/>
              </w:rPr>
              <w:t>“</w:t>
            </w:r>
            <w:r w:rsidR="00885F9B" w:rsidRPr="00D971EE">
              <w:rPr>
                <w:rFonts w:ascii="Times" w:eastAsia="Times New Roman" w:hAnsi="Times" w:cs="Arial"/>
                <w:color w:val="000000"/>
                <w:sz w:val="24"/>
                <w:szCs w:val="24"/>
              </w:rPr>
              <w:t xml:space="preserve">In veterans being seen at a Midwest Veteran’s Administration hospital who suffer from chronic pain, will the implementation of an educational curriculum provided at shared medical appointments improve pain management outcomes measured via the Patient Reported Outcomes Measurement Information System (PROMIS®) tool and reduce opioid medication use by 25% after 10 weekly educational sessions compared to the current practice model?” </w:t>
            </w:r>
          </w:p>
        </w:tc>
      </w:tr>
    </w:tbl>
    <w:p w14:paraId="4BEF95F8" w14:textId="77777777" w:rsidR="00B76022" w:rsidRPr="00D971EE" w:rsidRDefault="00B76022" w:rsidP="00931D6A">
      <w:pPr>
        <w:pStyle w:val="NormalWeb"/>
        <w:spacing w:before="0" w:beforeAutospacing="0" w:after="0" w:afterAutospacing="0" w:line="264" w:lineRule="auto"/>
        <w:rPr>
          <w:rFonts w:ascii="Times" w:hAnsi="Times" w:cs="Helvetica"/>
          <w:color w:val="000000"/>
          <w:sz w:val="24"/>
          <w:szCs w:val="24"/>
        </w:rPr>
      </w:pPr>
    </w:p>
    <w:sectPr w:rsidR="00B76022" w:rsidRPr="00D97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6A"/>
    <w:rsid w:val="000438AD"/>
    <w:rsid w:val="000F0655"/>
    <w:rsid w:val="002F2185"/>
    <w:rsid w:val="003A0A27"/>
    <w:rsid w:val="003D407D"/>
    <w:rsid w:val="003E5BA4"/>
    <w:rsid w:val="00532469"/>
    <w:rsid w:val="0057583E"/>
    <w:rsid w:val="00582BD2"/>
    <w:rsid w:val="005D722A"/>
    <w:rsid w:val="006E180B"/>
    <w:rsid w:val="006E198B"/>
    <w:rsid w:val="00885F9B"/>
    <w:rsid w:val="008B38C2"/>
    <w:rsid w:val="00931D6A"/>
    <w:rsid w:val="009A61C5"/>
    <w:rsid w:val="00A56D7F"/>
    <w:rsid w:val="00AA26A2"/>
    <w:rsid w:val="00B40C58"/>
    <w:rsid w:val="00B76022"/>
    <w:rsid w:val="00C33122"/>
    <w:rsid w:val="00CE7261"/>
    <w:rsid w:val="00D06EB1"/>
    <w:rsid w:val="00D90AB7"/>
    <w:rsid w:val="00D971EE"/>
    <w:rsid w:val="00DB3CB9"/>
    <w:rsid w:val="00E262AF"/>
    <w:rsid w:val="00E355E5"/>
    <w:rsid w:val="00E9637A"/>
    <w:rsid w:val="00FF0090"/>
    <w:rsid w:val="00FF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94FA"/>
  <w15:chartTrackingRefBased/>
  <w15:docId w15:val="{BE3927BE-FF88-451D-9353-F0415949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1D6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931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6182">
      <w:bodyDiv w:val="1"/>
      <w:marLeft w:val="0"/>
      <w:marRight w:val="0"/>
      <w:marTop w:val="0"/>
      <w:marBottom w:val="0"/>
      <w:divBdr>
        <w:top w:val="none" w:sz="0" w:space="0" w:color="auto"/>
        <w:left w:val="none" w:sz="0" w:space="0" w:color="auto"/>
        <w:bottom w:val="none" w:sz="0" w:space="0" w:color="auto"/>
        <w:right w:val="none" w:sz="0" w:space="0" w:color="auto"/>
      </w:divBdr>
    </w:div>
    <w:div w:id="275647057">
      <w:bodyDiv w:val="1"/>
      <w:marLeft w:val="0"/>
      <w:marRight w:val="0"/>
      <w:marTop w:val="0"/>
      <w:marBottom w:val="0"/>
      <w:divBdr>
        <w:top w:val="none" w:sz="0" w:space="0" w:color="auto"/>
        <w:left w:val="none" w:sz="0" w:space="0" w:color="auto"/>
        <w:bottom w:val="none" w:sz="0" w:space="0" w:color="auto"/>
        <w:right w:val="none" w:sz="0" w:space="0" w:color="auto"/>
      </w:divBdr>
    </w:div>
    <w:div w:id="280384606">
      <w:bodyDiv w:val="1"/>
      <w:marLeft w:val="0"/>
      <w:marRight w:val="0"/>
      <w:marTop w:val="0"/>
      <w:marBottom w:val="0"/>
      <w:divBdr>
        <w:top w:val="none" w:sz="0" w:space="0" w:color="auto"/>
        <w:left w:val="none" w:sz="0" w:space="0" w:color="auto"/>
        <w:bottom w:val="none" w:sz="0" w:space="0" w:color="auto"/>
        <w:right w:val="none" w:sz="0" w:space="0" w:color="auto"/>
      </w:divBdr>
    </w:div>
    <w:div w:id="786849559">
      <w:bodyDiv w:val="1"/>
      <w:marLeft w:val="0"/>
      <w:marRight w:val="0"/>
      <w:marTop w:val="0"/>
      <w:marBottom w:val="0"/>
      <w:divBdr>
        <w:top w:val="none" w:sz="0" w:space="0" w:color="auto"/>
        <w:left w:val="none" w:sz="0" w:space="0" w:color="auto"/>
        <w:bottom w:val="none" w:sz="0" w:space="0" w:color="auto"/>
        <w:right w:val="none" w:sz="0" w:space="0" w:color="auto"/>
      </w:divBdr>
    </w:div>
    <w:div w:id="1176578054">
      <w:bodyDiv w:val="1"/>
      <w:marLeft w:val="0"/>
      <w:marRight w:val="0"/>
      <w:marTop w:val="0"/>
      <w:marBottom w:val="0"/>
      <w:divBdr>
        <w:top w:val="none" w:sz="0" w:space="0" w:color="auto"/>
        <w:left w:val="none" w:sz="0" w:space="0" w:color="auto"/>
        <w:bottom w:val="none" w:sz="0" w:space="0" w:color="auto"/>
        <w:right w:val="none" w:sz="0" w:space="0" w:color="auto"/>
      </w:divBdr>
    </w:div>
    <w:div w:id="1486359174">
      <w:bodyDiv w:val="1"/>
      <w:marLeft w:val="0"/>
      <w:marRight w:val="0"/>
      <w:marTop w:val="0"/>
      <w:marBottom w:val="0"/>
      <w:divBdr>
        <w:top w:val="none" w:sz="0" w:space="0" w:color="auto"/>
        <w:left w:val="none" w:sz="0" w:space="0" w:color="auto"/>
        <w:bottom w:val="none" w:sz="0" w:space="0" w:color="auto"/>
        <w:right w:val="none" w:sz="0" w:space="0" w:color="auto"/>
      </w:divBdr>
    </w:div>
    <w:div w:id="1847205569">
      <w:bodyDiv w:val="1"/>
      <w:marLeft w:val="0"/>
      <w:marRight w:val="0"/>
      <w:marTop w:val="0"/>
      <w:marBottom w:val="0"/>
      <w:divBdr>
        <w:top w:val="none" w:sz="0" w:space="0" w:color="auto"/>
        <w:left w:val="none" w:sz="0" w:space="0" w:color="auto"/>
        <w:bottom w:val="none" w:sz="0" w:space="0" w:color="auto"/>
        <w:right w:val="none" w:sz="0" w:space="0" w:color="auto"/>
      </w:divBdr>
    </w:div>
    <w:div w:id="20092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BC20B790A854B933A8F011CA70834" ma:contentTypeVersion="12" ma:contentTypeDescription="Create a new document." ma:contentTypeScope="" ma:versionID="f3ebc63aebb21253ac587e2ddb12bb8d">
  <xsd:schema xmlns:xsd="http://www.w3.org/2001/XMLSchema" xmlns:xs="http://www.w3.org/2001/XMLSchema" xmlns:p="http://schemas.microsoft.com/office/2006/metadata/properties" xmlns:ns3="50b372b6-fc22-4ab2-adbc-2f3dd581e0f0" xmlns:ns4="e958bc72-3f02-4b62-ba50-69e4daa5b93c" targetNamespace="http://schemas.microsoft.com/office/2006/metadata/properties" ma:root="true" ma:fieldsID="70aa939497f4a65eb423d7223fdd8705" ns3:_="" ns4:_="">
    <xsd:import namespace="50b372b6-fc22-4ab2-adbc-2f3dd581e0f0"/>
    <xsd:import namespace="e958bc72-3f02-4b62-ba50-69e4daa5b9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372b6-fc22-4ab2-adbc-2f3dd581e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8bc72-3f02-4b62-ba50-69e4daa5b9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2AB05-201B-4CE0-9AA8-073FAA95D9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37A218-97FF-4D8B-9DBF-3B9AEAFB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372b6-fc22-4ab2-adbc-2f3dd581e0f0"/>
    <ds:schemaRef ds:uri="e958bc72-3f02-4b62-ba50-69e4daa5b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7E294-D2B8-4F2A-8317-13F678FA8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Merten</dc:creator>
  <cp:keywords/>
  <dc:description/>
  <cp:lastModifiedBy>Microsoft Office User</cp:lastModifiedBy>
  <cp:revision>8</cp:revision>
  <dcterms:created xsi:type="dcterms:W3CDTF">2020-01-22T14:25:00Z</dcterms:created>
  <dcterms:modified xsi:type="dcterms:W3CDTF">2020-01-24T14:22:00Z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0x0101008A1BC20B790A854B933A8F011CA70834</vt:lpwstr>
  </property>
</Properties>
</file>